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C" w:rsidRPr="0025068C" w:rsidRDefault="0025068C" w:rsidP="0025068C">
      <w:pPr>
        <w:widowControl/>
        <w:shd w:val="clear" w:color="auto" w:fill="FFFFFF"/>
        <w:spacing w:after="300" w:line="5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25068C">
        <w:rPr>
          <w:rFonts w:ascii="細明體" w:eastAsia="細明體" w:hAnsi="細明體" w:cs="細明體" w:hint="eastAsia"/>
          <w:b/>
          <w:bCs/>
          <w:color w:val="000000"/>
          <w:kern w:val="36"/>
          <w:sz w:val="48"/>
          <w:szCs w:val="48"/>
        </w:rPr>
        <w:t>堂堂正正的比</w:t>
      </w:r>
      <w:r w:rsidRPr="0025068C">
        <w:rPr>
          <w:rFonts w:ascii="細明體" w:eastAsia="細明體" w:hAnsi="細明體" w:cs="細明體"/>
          <w:b/>
          <w:bCs/>
          <w:color w:val="000000"/>
          <w:kern w:val="36"/>
          <w:sz w:val="48"/>
          <w:szCs w:val="48"/>
        </w:rPr>
        <w:t>賽</w:t>
      </w:r>
    </w:p>
    <w:p w:rsidR="0025068C" w:rsidRPr="0025068C" w:rsidRDefault="0025068C" w:rsidP="0025068C">
      <w:pPr>
        <w:widowControl/>
        <w:shd w:val="clear" w:color="auto" w:fill="FFFFFF"/>
        <w:textAlignment w:val="center"/>
        <w:rPr>
          <w:rFonts w:ascii="Helvetica" w:eastAsia="Times New Roman" w:hAnsi="Helvetica" w:cs="Helvetica"/>
          <w:color w:val="000000"/>
          <w:kern w:val="0"/>
          <w:sz w:val="20"/>
          <w:szCs w:val="20"/>
        </w:rPr>
      </w:pPr>
      <w:r w:rsidRPr="0025068C">
        <w:rPr>
          <w:rFonts w:ascii="Helvetica" w:eastAsia="Times New Roman" w:hAnsi="Helvetica" w:cs="Helvetica"/>
          <w:noProof/>
          <w:color w:val="324FE1"/>
          <w:kern w:val="0"/>
          <w:sz w:val="20"/>
          <w:szCs w:val="20"/>
        </w:rPr>
        <w:drawing>
          <wp:inline distT="0" distB="0" distL="0" distR="0" wp14:anchorId="3AB880BB" wp14:editId="532F5A3A">
            <wp:extent cx="800100" cy="314325"/>
            <wp:effectExtent l="0" t="0" r="0" b="9525"/>
            <wp:docPr id="2" name="圖片 2" descr="https://s.yimg.com/ny/api/res/1.2/vl3IZz5VBsTA0Sxxl4Jl_Q--/YXBwaWQ9aGlnaGxhbmRlcjtzbT0xO3c9ODQ7aD04NDtpbD1wbGFuZQ--/http:/l.yimg.com/os/creatr-images/GLB/2017-07-31/aa2d1310-75c4-11e7-9175-25dc08df54e3_Screen-Shot-2017-07-31-at-3-46-57-PM.png.cf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ny/api/res/1.2/vl3IZz5VBsTA0Sxxl4Jl_Q--/YXBwaWQ9aGlnaGxhbmRlcjtzbT0xO3c9ODQ7aD04NDtpbD1wbGFuZQ--/http:/l.yimg.com/os/creatr-images/GLB/2017-07-31/aa2d1310-75c4-11e7-9175-25dc08df54e3_Screen-Shot-2017-07-31-at-3-46-57-PM.png.cf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8C" w:rsidRPr="0025068C" w:rsidRDefault="0025068C" w:rsidP="0025068C">
      <w:pPr>
        <w:widowControl/>
        <w:shd w:val="clear" w:color="auto" w:fill="FFFFFF"/>
        <w:textAlignment w:val="center"/>
        <w:rPr>
          <w:rFonts w:ascii="Helvetica" w:eastAsia="Times New Roman" w:hAnsi="Helvetica" w:cs="Helvetica" w:hint="eastAsia"/>
          <w:color w:val="000000"/>
          <w:kern w:val="0"/>
          <w:sz w:val="21"/>
          <w:szCs w:val="21"/>
          <w:lang w:eastAsia="zh-HK"/>
        </w:rPr>
      </w:pPr>
      <w:hyperlink r:id="rId11" w:tgtFrame="_blank" w:history="1">
        <w:r w:rsidRPr="0025068C">
          <w:rPr>
            <w:rFonts w:ascii="細明體" w:eastAsia="細明體" w:hAnsi="細明體" w:cs="細明體" w:hint="eastAsia"/>
            <w:b/>
            <w:bCs/>
            <w:color w:val="222222"/>
            <w:kern w:val="0"/>
            <w:sz w:val="18"/>
            <w:szCs w:val="18"/>
          </w:rPr>
          <w:t>星島日報</w:t>
        </w:r>
      </w:hyperlink>
      <w:r w:rsidRPr="0025068C">
        <w:rPr>
          <w:rFonts w:ascii="Helvetica" w:eastAsia="Times New Roman" w:hAnsi="Helvetica" w:cs="Helvetica"/>
          <w:color w:val="000000"/>
          <w:kern w:val="0"/>
          <w:sz w:val="21"/>
          <w:szCs w:val="21"/>
        </w:rPr>
        <w:t>2018</w:t>
      </w:r>
      <w:r w:rsidRPr="0025068C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年</w:t>
      </w:r>
      <w:r w:rsidRPr="0025068C">
        <w:rPr>
          <w:rFonts w:ascii="Helvetica" w:eastAsia="Times New Roman" w:hAnsi="Helvetica" w:cs="Helvetica"/>
          <w:color w:val="000000"/>
          <w:kern w:val="0"/>
          <w:sz w:val="21"/>
          <w:szCs w:val="21"/>
        </w:rPr>
        <w:t>2</w:t>
      </w:r>
      <w:r w:rsidRPr="0025068C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月</w:t>
      </w:r>
      <w:r w:rsidRPr="0025068C">
        <w:rPr>
          <w:rFonts w:ascii="Helvetica" w:eastAsia="Times New Roman" w:hAnsi="Helvetica" w:cs="Helvetica"/>
          <w:color w:val="000000"/>
          <w:kern w:val="0"/>
          <w:sz w:val="21"/>
          <w:szCs w:val="21"/>
        </w:rPr>
        <w:t>2</w:t>
      </w:r>
      <w:r w:rsidRPr="0025068C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日</w:t>
      </w:r>
      <w:r w:rsidRPr="0025068C">
        <w:rPr>
          <w:rFonts w:ascii="Helvetica" w:eastAsia="Times New Roman" w:hAnsi="Helvetica" w:cs="Helvetica"/>
          <w:color w:val="000000"/>
          <w:kern w:val="0"/>
          <w:sz w:val="21"/>
          <w:szCs w:val="21"/>
        </w:rPr>
        <w:t xml:space="preserve"> </w:t>
      </w:r>
      <w:r w:rsidRPr="0025068C">
        <w:rPr>
          <w:rFonts w:ascii="細明體" w:eastAsia="細明體" w:hAnsi="細明體" w:cs="細明體" w:hint="eastAsia"/>
          <w:color w:val="000000"/>
          <w:kern w:val="0"/>
          <w:sz w:val="21"/>
          <w:szCs w:val="21"/>
        </w:rPr>
        <w:t>上午</w:t>
      </w:r>
      <w:r w:rsidRPr="0025068C">
        <w:rPr>
          <w:rFonts w:ascii="Helvetica" w:eastAsia="Times New Roman" w:hAnsi="Helvetica" w:cs="Helvetica"/>
          <w:color w:val="000000"/>
          <w:kern w:val="0"/>
          <w:sz w:val="21"/>
          <w:szCs w:val="21"/>
        </w:rPr>
        <w:t>6:30</w:t>
      </w:r>
      <w:r>
        <w:rPr>
          <w:rFonts w:ascii="Helvetica" w:hAnsi="Helvetica" w:cs="Helvetica" w:hint="eastAsia"/>
          <w:color w:val="000000"/>
          <w:kern w:val="0"/>
          <w:sz w:val="21"/>
          <w:szCs w:val="21"/>
          <w:lang w:eastAsia="zh-HK"/>
        </w:rPr>
        <w:t xml:space="preserve">  (</w:t>
      </w:r>
      <w:r w:rsidRPr="0025068C">
        <w:rPr>
          <w:rFonts w:ascii="細明體" w:eastAsia="細明體" w:hAnsi="細明體" w:cs="細明體" w:hint="eastAsia"/>
          <w:color w:val="26282A"/>
          <w:kern w:val="0"/>
          <w:sz w:val="23"/>
          <w:szCs w:val="23"/>
        </w:rPr>
        <w:t>高慧</w:t>
      </w:r>
      <w:r w:rsidRPr="0025068C">
        <w:rPr>
          <w:rFonts w:ascii="細明體" w:eastAsia="細明體" w:hAnsi="細明體" w:cs="細明體"/>
          <w:color w:val="26282A"/>
          <w:kern w:val="0"/>
          <w:sz w:val="23"/>
          <w:szCs w:val="23"/>
        </w:rPr>
        <w:t>然</w:t>
      </w:r>
      <w:r>
        <w:rPr>
          <w:rFonts w:ascii="細明體" w:eastAsia="細明體" w:hAnsi="細明體" w:cs="細明體" w:hint="eastAsia"/>
          <w:color w:val="26282A"/>
          <w:kern w:val="0"/>
          <w:sz w:val="23"/>
          <w:szCs w:val="23"/>
          <w:lang w:eastAsia="zh-HK"/>
        </w:rPr>
        <w:t>)</w:t>
      </w:r>
    </w:p>
    <w:p w:rsidR="0025068C" w:rsidRPr="0025068C" w:rsidRDefault="0025068C" w:rsidP="0025068C">
      <w:pPr>
        <w:widowControl/>
        <w:shd w:val="clear" w:color="auto" w:fill="FFFFFF"/>
        <w:spacing w:after="240"/>
        <w:rPr>
          <w:rFonts w:ascii="Helvetica" w:eastAsia="Times New Roman" w:hAnsi="Helvetica" w:cs="Helvetica"/>
          <w:color w:val="26282A"/>
          <w:kern w:val="0"/>
          <w:szCs w:val="24"/>
        </w:rPr>
      </w:pPr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【星島日報報道】日前在大阪舉行的大阪國際女子馬拉松比賽，出現令人感動的一幕：比賽中途其中一個日本選手安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藤友香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在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補給站補水時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失手，跑在她旁邊的另一個日本選手松田瑞生見狀，把自己手上的補給水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樽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撕開外層包裝送給對方，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安藤取水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後即時飲用補充體力。最後松田瑞生以兩小時二十二分四十四秒獲得冠軍，安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藤友香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則以兩小時二十七分三十七秒獲得季軍，兩人雙雙取得明年東京奧運會的選拔賽資格</w:t>
      </w:r>
      <w:r w:rsidRPr="0025068C">
        <w:rPr>
          <w:rFonts w:ascii="細明體" w:eastAsia="細明體" w:hAnsi="細明體" w:cs="細明體"/>
          <w:color w:val="26282A"/>
          <w:kern w:val="0"/>
          <w:szCs w:val="24"/>
        </w:rPr>
        <w:t>。</w:t>
      </w:r>
    </w:p>
    <w:p w:rsidR="0025068C" w:rsidRPr="0025068C" w:rsidRDefault="0025068C" w:rsidP="0025068C">
      <w:pPr>
        <w:widowControl/>
        <w:shd w:val="clear" w:color="auto" w:fill="FFFFFF"/>
        <w:spacing w:after="240"/>
        <w:rPr>
          <w:rFonts w:ascii="Helvetica" w:eastAsia="Times New Roman" w:hAnsi="Helvetica" w:cs="Helvetica"/>
          <w:color w:val="26282A"/>
          <w:kern w:val="0"/>
          <w:szCs w:val="24"/>
        </w:rPr>
      </w:pPr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安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藤友香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是松田瑞生的勁敵，去年安藤在名古屋國際馬拉松比賽中，取得兩小時二十一分三十六秒的佳績，是到目前為止日本女子馬拉松的最快紀錄。作為新人，超越安藤是松田的目標。對方失手拿不到補給品，會影響體力和情緒，對某些人來說，是一個「機會」，可是松田不這麼想。賽後她在提到送補給品給對手一事時解釋，「想要一場堂堂正正的戰鬥」。在對手失手拿不到補給品影響體力的情況下贏得比賽，對真正的運動員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來說是羞恥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的，是勝之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不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武。有體育精神的人，不屑要這樣的勝利</w:t>
      </w:r>
      <w:r w:rsidRPr="0025068C">
        <w:rPr>
          <w:rFonts w:ascii="細明體" w:eastAsia="細明體" w:hAnsi="細明體" w:cs="細明體"/>
          <w:color w:val="26282A"/>
          <w:kern w:val="0"/>
          <w:szCs w:val="24"/>
        </w:rPr>
        <w:t>。</w:t>
      </w:r>
    </w:p>
    <w:p w:rsidR="0025068C" w:rsidRPr="0025068C" w:rsidRDefault="0025068C" w:rsidP="0025068C">
      <w:pPr>
        <w:widowControl/>
        <w:shd w:val="clear" w:color="auto" w:fill="FFFFFF"/>
        <w:spacing w:after="240"/>
        <w:rPr>
          <w:rFonts w:ascii="Helvetica" w:eastAsia="Times New Roman" w:hAnsi="Helvetica" w:cs="Helvetica"/>
          <w:color w:val="26282A"/>
          <w:kern w:val="0"/>
          <w:szCs w:val="24"/>
        </w:rPr>
      </w:pPr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所謂體育精神，也就是公平競技的原則。贏，當然重要，但只有在公平、公正、公開情況下取得的贏，才是符合體育精神的贏</w:t>
      </w:r>
      <w:r w:rsidRPr="0025068C">
        <w:rPr>
          <w:rFonts w:ascii="細明體" w:eastAsia="細明體" w:hAnsi="細明體" w:cs="細明體"/>
          <w:color w:val="26282A"/>
          <w:kern w:val="0"/>
          <w:szCs w:val="24"/>
        </w:rPr>
        <w:t>。</w:t>
      </w:r>
    </w:p>
    <w:p w:rsidR="0025068C" w:rsidRDefault="0025068C" w:rsidP="0025068C">
      <w:pPr>
        <w:widowControl/>
        <w:shd w:val="clear" w:color="auto" w:fill="FFFFFF"/>
        <w:spacing w:after="240"/>
        <w:rPr>
          <w:rFonts w:ascii="細明體" w:eastAsia="細明體" w:hAnsi="細明體" w:cs="細明體" w:hint="eastAsia"/>
          <w:color w:val="26282A"/>
          <w:kern w:val="0"/>
          <w:szCs w:val="24"/>
          <w:lang w:eastAsia="zh-HK"/>
        </w:rPr>
      </w:pPr>
      <w:r w:rsidRPr="0025068C">
        <w:rPr>
          <w:rFonts w:ascii="Helvetica" w:eastAsia="Times New Roman" w:hAnsi="Helvetica" w:cs="Helvetica"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AF5F1D0" wp14:editId="584A88C6">
            <wp:simplePos x="0" y="0"/>
            <wp:positionH relativeFrom="column">
              <wp:posOffset>3300095</wp:posOffset>
            </wp:positionH>
            <wp:positionV relativeFrom="paragraph">
              <wp:posOffset>704850</wp:posOffset>
            </wp:positionV>
            <wp:extent cx="318643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36" y="21439"/>
                <wp:lineTo x="21436" y="0"/>
                <wp:lineTo x="0" y="0"/>
              </wp:wrapPolygon>
            </wp:wrapThrough>
            <wp:docPr id="3" name="圖片 3" descr="http://www.popnews.hk/wp-content/uploads/2018/01/20180129182202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news.hk/wp-content/uploads/2018/01/20180129182202164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對手失手，接不到補給品，從而體力不足。這種情況下贏得比賽，算不算勝之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不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武？嚴格來說不算，因為失手接不到補給品的後果當然由當事人自行承擔。可是對一個想在盡可能公平、公正的條件下競技的選手來說，不管對手體力不足的原因是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甚麼，總之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就是不屑跟一個體力不足的人比賽，這是真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真正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正運動員的驕傲</w:t>
      </w:r>
      <w:r w:rsidRPr="0025068C">
        <w:rPr>
          <w:rFonts w:ascii="細明體" w:eastAsia="細明體" w:hAnsi="細明體" w:cs="細明體"/>
          <w:color w:val="26282A"/>
          <w:kern w:val="0"/>
          <w:szCs w:val="24"/>
        </w:rPr>
        <w:t>。</w:t>
      </w:r>
    </w:p>
    <w:p w:rsidR="0025068C" w:rsidRDefault="0025068C" w:rsidP="0025068C">
      <w:pPr>
        <w:widowControl/>
        <w:shd w:val="clear" w:color="auto" w:fill="FFFFFF"/>
        <w:spacing w:after="240"/>
        <w:rPr>
          <w:rFonts w:ascii="細明體" w:eastAsia="細明體" w:hAnsi="細明體" w:cs="細明體" w:hint="eastAsia"/>
          <w:color w:val="26282A"/>
          <w:kern w:val="0"/>
          <w:szCs w:val="24"/>
          <w:lang w:eastAsia="zh-HK"/>
        </w:rPr>
      </w:pPr>
    </w:p>
    <w:p w:rsidR="0025068C" w:rsidRDefault="0025068C" w:rsidP="0025068C">
      <w:pPr>
        <w:widowControl/>
        <w:shd w:val="clear" w:color="auto" w:fill="FFFFFF"/>
        <w:spacing w:after="240"/>
        <w:rPr>
          <w:rFonts w:ascii="細明體" w:eastAsia="細明體" w:hAnsi="細明體" w:cs="細明體" w:hint="eastAsia"/>
          <w:color w:val="26282A"/>
          <w:kern w:val="0"/>
          <w:szCs w:val="24"/>
          <w:lang w:eastAsia="zh-HK"/>
        </w:rPr>
      </w:pPr>
    </w:p>
    <w:p w:rsidR="0025068C" w:rsidRDefault="0025068C" w:rsidP="0025068C">
      <w:pPr>
        <w:widowControl/>
        <w:shd w:val="clear" w:color="auto" w:fill="FFFFFF"/>
        <w:spacing w:after="240"/>
        <w:rPr>
          <w:rFonts w:ascii="細明體" w:eastAsia="細明體" w:hAnsi="細明體" w:cs="細明體" w:hint="eastAsia"/>
          <w:color w:val="26282A"/>
          <w:kern w:val="0"/>
          <w:szCs w:val="24"/>
          <w:lang w:eastAsia="zh-HK"/>
        </w:rPr>
      </w:pPr>
    </w:p>
    <w:p w:rsidR="002A70BE" w:rsidRDefault="002A70BE" w:rsidP="0025068C">
      <w:pPr>
        <w:widowControl/>
        <w:shd w:val="clear" w:color="auto" w:fill="FFFFFF"/>
        <w:spacing w:after="240"/>
        <w:rPr>
          <w:rFonts w:ascii="Helvetica" w:hAnsi="Helvetica" w:cs="Helvetica" w:hint="eastAsia"/>
          <w:color w:val="000000"/>
          <w:sz w:val="27"/>
          <w:szCs w:val="27"/>
          <w:lang w:eastAsia="zh-HK"/>
        </w:rPr>
      </w:pPr>
    </w:p>
    <w:p w:rsidR="0029400F" w:rsidRDefault="0029400F" w:rsidP="0025068C">
      <w:pPr>
        <w:widowControl/>
        <w:shd w:val="clear" w:color="auto" w:fill="FFFFFF"/>
        <w:spacing w:after="240"/>
        <w:rPr>
          <w:rFonts w:ascii="Helvetica" w:hAnsi="Helvetica" w:cs="Helvetica" w:hint="eastAsia"/>
          <w:color w:val="000000"/>
          <w:sz w:val="27"/>
          <w:szCs w:val="27"/>
          <w:lang w:eastAsia="zh-HK"/>
        </w:rPr>
      </w:pPr>
      <w:bookmarkStart w:id="0" w:name="_GoBack"/>
      <w:bookmarkEnd w:id="0"/>
    </w:p>
    <w:p w:rsidR="00024C11" w:rsidRDefault="00024C11" w:rsidP="0092479C">
      <w:pPr>
        <w:rPr>
          <w:szCs w:val="24"/>
          <w:u w:val="single"/>
        </w:rPr>
      </w:pPr>
      <w:r w:rsidRPr="00220F28">
        <w:rPr>
          <w:rFonts w:hint="eastAsia"/>
          <w:szCs w:val="24"/>
          <w:u w:val="single"/>
        </w:rPr>
        <w:t>反思問題</w:t>
      </w:r>
    </w:p>
    <w:p w:rsidR="0025068C" w:rsidRPr="0029400F" w:rsidRDefault="001C0D79" w:rsidP="00024C11">
      <w:pPr>
        <w:rPr>
          <w:rFonts w:ascii="新細明體" w:eastAsia="新細明體" w:hAnsi="新細明體" w:cs="新細明體" w:hint="eastAsia"/>
          <w:color w:val="000000"/>
          <w:szCs w:val="24"/>
          <w:lang w:eastAsia="zh-HK"/>
        </w:rPr>
      </w:pPr>
      <w:r w:rsidRPr="0029400F">
        <w:rPr>
          <w:rFonts w:ascii="新細明體" w:eastAsia="新細明體" w:hAnsi="新細明體" w:cs="新細明體" w:hint="eastAsia"/>
          <w:color w:val="000000"/>
          <w:szCs w:val="24"/>
        </w:rPr>
        <w:t>你</w:t>
      </w:r>
      <w:r w:rsidR="0025068C" w:rsidRPr="0029400F">
        <w:rPr>
          <w:rFonts w:ascii="新細明體" w:eastAsia="新細明體" w:hAnsi="新細明體" w:cs="新細明體" w:hint="eastAsia"/>
          <w:color w:val="000000"/>
          <w:szCs w:val="24"/>
        </w:rPr>
        <w:t>是否贊同筆者的見解？</w:t>
      </w:r>
    </w:p>
    <w:p w:rsidR="00024C11" w:rsidRPr="0029400F" w:rsidRDefault="0025068C" w:rsidP="00024C11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9400F">
        <w:rPr>
          <w:rFonts w:ascii="新細明體" w:eastAsia="新細明體" w:hAnsi="新細明體" w:cs="新細明體" w:hint="eastAsia"/>
          <w:color w:val="000000"/>
          <w:szCs w:val="24"/>
          <w:lang w:eastAsia="zh-HK"/>
        </w:rPr>
        <w:t>但</w:t>
      </w:r>
      <w:proofErr w:type="gramStart"/>
      <w:r w:rsidRPr="0029400F">
        <w:rPr>
          <w:rFonts w:ascii="新細明體" w:eastAsia="新細明體" w:hAnsi="新細明體" w:cs="新細明體" w:hint="eastAsia"/>
          <w:color w:val="000000"/>
          <w:szCs w:val="24"/>
          <w:lang w:eastAsia="zh-HK"/>
        </w:rPr>
        <w:t>如果賽果是</w:t>
      </w:r>
      <w:proofErr w:type="gramEnd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安</w:t>
      </w:r>
      <w:proofErr w:type="gramStart"/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藤友香</w:t>
      </w:r>
      <w:proofErr w:type="gramEnd"/>
      <w:r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獲勝，而且</w:t>
      </w:r>
      <w:proofErr w:type="gramStart"/>
      <w:r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令致</w:t>
      </w:r>
      <w:r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松田瑞生</w:t>
      </w:r>
      <w:proofErr w:type="gramEnd"/>
      <w:r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失去</w:t>
      </w:r>
      <w:r w:rsidR="0029400F"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明年東京奧運會的選拔賽資格</w:t>
      </w:r>
      <w:r w:rsidR="0029400F"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，</w:t>
      </w:r>
      <w:r w:rsidR="0029400F"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松田</w:t>
      </w:r>
      <w:r w:rsidR="0029400F"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的訓練團隊（包括教練、訓練員、物理治療師、運動心理學家、贊助商</w:t>
      </w:r>
      <w:r w:rsidR="0029400F" w:rsidRPr="0029400F">
        <w:rPr>
          <w:rFonts w:ascii="細明體" w:eastAsia="細明體" w:hAnsi="細明體" w:cs="細明體"/>
          <w:color w:val="26282A"/>
          <w:kern w:val="0"/>
          <w:szCs w:val="24"/>
          <w:lang w:eastAsia="zh-HK"/>
        </w:rPr>
        <w:t>…</w:t>
      </w:r>
      <w:proofErr w:type="gramStart"/>
      <w:r w:rsidR="0029400F" w:rsidRPr="0029400F">
        <w:rPr>
          <w:rFonts w:ascii="細明體" w:eastAsia="細明體" w:hAnsi="細明體" w:cs="細明體"/>
          <w:color w:val="26282A"/>
          <w:kern w:val="0"/>
          <w:szCs w:val="24"/>
          <w:lang w:eastAsia="zh-HK"/>
        </w:rPr>
        <w:t>…</w:t>
      </w:r>
      <w:proofErr w:type="gramEnd"/>
      <w:r w:rsidR="0029400F" w:rsidRPr="0029400F">
        <w:rPr>
          <w:rFonts w:ascii="細明體" w:eastAsia="細明體" w:hAnsi="細明體" w:cs="細明體" w:hint="eastAsia"/>
          <w:color w:val="26282A"/>
          <w:kern w:val="0"/>
          <w:szCs w:val="24"/>
          <w:lang w:eastAsia="zh-HK"/>
        </w:rPr>
        <w:t>）又會有何感受？</w:t>
      </w:r>
      <w:r w:rsidR="0029400F" w:rsidRPr="0029400F">
        <w:rPr>
          <w:rFonts w:ascii="新細明體" w:eastAsia="新細明體" w:hAnsi="新細明體" w:cs="新細明體" w:hint="eastAsia"/>
          <w:color w:val="000000"/>
          <w:szCs w:val="24"/>
        </w:rPr>
        <w:t>如果你遇到</w:t>
      </w:r>
      <w:proofErr w:type="gramStart"/>
      <w:r w:rsidR="0029400F" w:rsidRPr="0029400F">
        <w:rPr>
          <w:rFonts w:ascii="新細明體" w:eastAsia="新細明體" w:hAnsi="新細明體" w:cs="新細明體" w:hint="eastAsia"/>
          <w:color w:val="000000"/>
          <w:szCs w:val="24"/>
        </w:rPr>
        <w:t>類似</w:t>
      </w:r>
      <w:r w:rsidR="0029400F"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松</w:t>
      </w:r>
      <w:proofErr w:type="gramEnd"/>
      <w:r w:rsidR="0029400F" w:rsidRPr="0025068C">
        <w:rPr>
          <w:rFonts w:ascii="細明體" w:eastAsia="細明體" w:hAnsi="細明體" w:cs="細明體" w:hint="eastAsia"/>
          <w:color w:val="26282A"/>
          <w:kern w:val="0"/>
          <w:szCs w:val="24"/>
        </w:rPr>
        <w:t>田</w:t>
      </w:r>
      <w:r w:rsidR="0029400F" w:rsidRPr="0029400F">
        <w:rPr>
          <w:rFonts w:ascii="細明體" w:eastAsia="細明體" w:hAnsi="細明體" w:cs="細明體" w:hint="eastAsia"/>
          <w:color w:val="26282A"/>
          <w:kern w:val="0"/>
          <w:szCs w:val="24"/>
        </w:rPr>
        <w:t>的情況</w:t>
      </w:r>
      <w:r w:rsidR="0029400F" w:rsidRPr="0029400F">
        <w:rPr>
          <w:rFonts w:ascii="新細明體" w:eastAsia="新細明體" w:hAnsi="新細明體" w:cs="新細明體" w:hint="eastAsia"/>
          <w:color w:val="000000"/>
          <w:szCs w:val="24"/>
        </w:rPr>
        <w:t>你會如何做</w:t>
      </w:r>
      <w:r w:rsidR="0029400F" w:rsidRPr="0029400F">
        <w:rPr>
          <w:rFonts w:hint="eastAsia"/>
          <w:szCs w:val="24"/>
        </w:rPr>
        <w:t>？</w:t>
      </w:r>
    </w:p>
    <w:p w:rsidR="00024C11" w:rsidRDefault="00024C11" w:rsidP="00024C11">
      <w:pPr>
        <w:rPr>
          <w:rFonts w:hint="eastAsia"/>
          <w:szCs w:val="24"/>
          <w:lang w:eastAsia="zh-HK"/>
        </w:rPr>
      </w:pPr>
    </w:p>
    <w:p w:rsidR="0025068C" w:rsidRDefault="0025068C" w:rsidP="00024C11">
      <w:pPr>
        <w:rPr>
          <w:rFonts w:hint="eastAsia"/>
          <w:szCs w:val="24"/>
          <w:lang w:eastAsia="zh-HK"/>
        </w:rPr>
      </w:pPr>
      <w:r w:rsidRPr="0025068C">
        <w:rPr>
          <w:szCs w:val="24"/>
          <w:lang w:eastAsia="zh-HK"/>
        </w:rPr>
        <w:t>https://hk.sports.yahoo.com/news/%E5%A0%82%E5%A0%82%E6%AD%A3%E6%AD%A3%E7%9A%84%E6%AF%94%E8%B3%BD-223000384.html</w:t>
      </w:r>
    </w:p>
    <w:sectPr w:rsidR="0025068C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024C11"/>
    <w:rsid w:val="001C0D79"/>
    <w:rsid w:val="001F3F27"/>
    <w:rsid w:val="00220F28"/>
    <w:rsid w:val="0025068C"/>
    <w:rsid w:val="0029400F"/>
    <w:rsid w:val="002A70BE"/>
    <w:rsid w:val="002C0DF3"/>
    <w:rsid w:val="002E266B"/>
    <w:rsid w:val="003566CE"/>
    <w:rsid w:val="004627B3"/>
    <w:rsid w:val="00623BD8"/>
    <w:rsid w:val="00643852"/>
    <w:rsid w:val="0073545A"/>
    <w:rsid w:val="00752321"/>
    <w:rsid w:val="007550A3"/>
    <w:rsid w:val="007C1A3C"/>
    <w:rsid w:val="0092479C"/>
    <w:rsid w:val="009A6810"/>
    <w:rsid w:val="00A00FCF"/>
    <w:rsid w:val="00B25C40"/>
    <w:rsid w:val="00B47951"/>
    <w:rsid w:val="00B54A7D"/>
    <w:rsid w:val="00BD0EFB"/>
    <w:rsid w:val="00BF0340"/>
    <w:rsid w:val="00C06A64"/>
    <w:rsid w:val="00DD567A"/>
    <w:rsid w:val="00E335F3"/>
    <w:rsid w:val="00E4541E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provider-link">
    <w:name w:val="provider-link"/>
    <w:basedOn w:val="a0"/>
    <w:rsid w:val="002A70BE"/>
  </w:style>
  <w:style w:type="character" w:customStyle="1" w:styleId="fz12px">
    <w:name w:val="fz(12px)"/>
    <w:basedOn w:val="a0"/>
    <w:rsid w:val="002A70BE"/>
  </w:style>
  <w:style w:type="paragraph" w:customStyle="1" w:styleId="canvas-atom">
    <w:name w:val="canvas-atom"/>
    <w:basedOn w:val="a"/>
    <w:rsid w:val="002A70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provider-link">
    <w:name w:val="provider-link"/>
    <w:basedOn w:val="a0"/>
    <w:rsid w:val="002A70BE"/>
  </w:style>
  <w:style w:type="character" w:customStyle="1" w:styleId="fz12px">
    <w:name w:val="fz(12px)"/>
    <w:basedOn w:val="a0"/>
    <w:rsid w:val="002A70BE"/>
  </w:style>
  <w:style w:type="paragraph" w:customStyle="1" w:styleId="canvas-atom">
    <w:name w:val="canvas-atom"/>
    <w:basedOn w:val="a"/>
    <w:rsid w:val="002A70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4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301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56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40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21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240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2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63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4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8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095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11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ngtao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ingta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B889-145C-4499-B097-616C24D3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Lo Man Kwong</cp:lastModifiedBy>
  <cp:revision>4</cp:revision>
  <dcterms:created xsi:type="dcterms:W3CDTF">2018-02-02T03:51:00Z</dcterms:created>
  <dcterms:modified xsi:type="dcterms:W3CDTF">2018-02-02T04:09:00Z</dcterms:modified>
</cp:coreProperties>
</file>